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A24" w:rsidRPr="00B91996" w:rsidRDefault="00BD5A24" w:rsidP="00BD5A24">
      <w:pPr>
        <w:shd w:val="clear" w:color="auto" w:fill="FFFFFF"/>
        <w:spacing w:before="216" w:after="120" w:line="240" w:lineRule="auto"/>
        <w:jc w:val="center"/>
        <w:outlineLvl w:val="0"/>
        <w:rPr>
          <w:rFonts w:asciiTheme="minorHAnsi" w:eastAsia="Times New Roman" w:hAnsiTheme="minorHAnsi"/>
          <w:b w:val="0"/>
          <w:bCs w:val="0"/>
          <w:color w:val="auto"/>
          <w:spacing w:val="2"/>
          <w:sz w:val="28"/>
          <w:szCs w:val="28"/>
          <w:lang w:eastAsia="ru-RU"/>
        </w:rPr>
      </w:pPr>
      <w:r w:rsidRPr="00B91996">
        <w:rPr>
          <w:rFonts w:ascii="Helvetica" w:eastAsia="Times New Roman" w:hAnsi="Helvetica"/>
          <w:b w:val="0"/>
          <w:bCs w:val="0"/>
          <w:color w:val="auto"/>
          <w:spacing w:val="2"/>
          <w:sz w:val="28"/>
          <w:szCs w:val="28"/>
          <w:lang w:eastAsia="ru-RU"/>
        </w:rPr>
        <w:t xml:space="preserve">Притча Кирилла </w:t>
      </w:r>
      <w:proofErr w:type="spellStart"/>
      <w:r w:rsidRPr="00B91996">
        <w:rPr>
          <w:rFonts w:ascii="Helvetica" w:eastAsia="Times New Roman" w:hAnsi="Helvetica"/>
          <w:b w:val="0"/>
          <w:bCs w:val="0"/>
          <w:color w:val="auto"/>
          <w:spacing w:val="2"/>
          <w:sz w:val="28"/>
          <w:szCs w:val="28"/>
          <w:lang w:eastAsia="ru-RU"/>
        </w:rPr>
        <w:t>Туровского</w:t>
      </w:r>
      <w:proofErr w:type="spellEnd"/>
    </w:p>
    <w:p w:rsidR="00BD5A24" w:rsidRPr="00B91996" w:rsidRDefault="00BD5A24" w:rsidP="00BD5A24">
      <w:pPr>
        <w:shd w:val="clear" w:color="auto" w:fill="FFFFFF"/>
        <w:spacing w:before="216" w:after="120" w:line="240" w:lineRule="auto"/>
        <w:jc w:val="center"/>
        <w:outlineLvl w:val="0"/>
        <w:rPr>
          <w:rFonts w:ascii="Helvetica" w:eastAsia="Times New Roman" w:hAnsi="Helvetica"/>
          <w:b w:val="0"/>
          <w:bCs w:val="0"/>
          <w:color w:val="auto"/>
          <w:spacing w:val="2"/>
          <w:sz w:val="28"/>
          <w:szCs w:val="28"/>
          <w:lang w:eastAsia="ru-RU"/>
        </w:rPr>
      </w:pPr>
      <w:r w:rsidRPr="00B91996">
        <w:rPr>
          <w:rFonts w:ascii="Helvetica" w:eastAsia="Times New Roman" w:hAnsi="Helvetica"/>
          <w:b w:val="0"/>
          <w:bCs w:val="0"/>
          <w:color w:val="auto"/>
          <w:spacing w:val="2"/>
          <w:sz w:val="28"/>
          <w:szCs w:val="28"/>
          <w:lang w:eastAsia="ru-RU"/>
        </w:rPr>
        <w:t>о человеческой душе</w:t>
      </w:r>
    </w:p>
    <w:p w:rsidR="00BD5A24" w:rsidRPr="00B91996" w:rsidRDefault="00BD5A24" w:rsidP="00BD5A24">
      <w:pPr>
        <w:spacing w:after="0" w:line="240" w:lineRule="auto"/>
        <w:ind w:firstLine="709"/>
        <w:jc w:val="both"/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</w:pP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Был один </w:t>
      </w:r>
      <w:r w:rsidRPr="00B91996">
        <w:rPr>
          <w:rFonts w:eastAsia="Times New Roman"/>
          <w:b w:val="0"/>
          <w:bCs w:val="0"/>
          <w:i/>
          <w:iCs/>
          <w:color w:val="auto"/>
          <w:kern w:val="0"/>
          <w:sz w:val="28"/>
          <w:szCs w:val="24"/>
          <w:lang w:eastAsia="ru-RU"/>
        </w:rPr>
        <w:t>домовитый человек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; он насадил виноградник, и оградил оплотом, и выкопал яму для отжимки вина, оставил вход, — устроил и ворота, но не затворил входа. И </w:t>
      </w:r>
      <w:proofErr w:type="gramStart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возвращаясь</w:t>
      </w:r>
      <w:proofErr w:type="gramEnd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 домой, сказал он: «Кого оставлю я сторожем моего вин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о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градника?» Если оставлю кого-либо из служащих мне рабов, то, зная мою снисх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о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дительность, расточат они мое добро. Но вот что сделаю: приставлю к воротам хромца и слепца. Если кто из врагов моих захочет обокрасть мой виноградник, то </w:t>
      </w:r>
      <w:r w:rsidRPr="00B91996">
        <w:rPr>
          <w:rFonts w:eastAsia="Times New Roman"/>
          <w:b w:val="0"/>
          <w:bCs w:val="0"/>
          <w:i/>
          <w:iCs/>
          <w:color w:val="auto"/>
          <w:kern w:val="0"/>
          <w:sz w:val="28"/>
          <w:szCs w:val="24"/>
          <w:lang w:eastAsia="ru-RU"/>
        </w:rPr>
        <w:t>хромец увидит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, а </w:t>
      </w:r>
      <w:r w:rsidRPr="00B91996">
        <w:rPr>
          <w:rFonts w:eastAsia="Times New Roman"/>
          <w:b w:val="0"/>
          <w:bCs w:val="0"/>
          <w:i/>
          <w:iCs/>
          <w:color w:val="auto"/>
          <w:kern w:val="0"/>
          <w:sz w:val="28"/>
          <w:szCs w:val="24"/>
          <w:lang w:eastAsia="ru-RU"/>
        </w:rPr>
        <w:t>слепец услышит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. Если же кто-нибудь из них двоих захочет войти в виноградник, то хромец, не имея ног, не сможет проникнуть внутрь; сл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е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пец же, если и войдет, то, </w:t>
      </w:r>
      <w:proofErr w:type="gramStart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заплутав</w:t>
      </w:r>
      <w:proofErr w:type="gramEnd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, в пропасти расшибется». И, посадив их у в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о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рот, дал им власть надо всем, что </w:t>
      </w:r>
      <w:r w:rsidRPr="00B91996">
        <w:rPr>
          <w:rFonts w:eastAsia="Times New Roman"/>
          <w:b w:val="0"/>
          <w:bCs w:val="0"/>
          <w:i/>
          <w:iCs/>
          <w:color w:val="auto"/>
          <w:kern w:val="0"/>
          <w:sz w:val="28"/>
          <w:szCs w:val="24"/>
          <w:lang w:eastAsia="ru-RU"/>
        </w:rPr>
        <w:t>вокруг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 виноградника, и пищу и одежду пригот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о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вил легкую. «Только, — сказал, — того, что </w:t>
      </w:r>
      <w:r w:rsidRPr="00B91996">
        <w:rPr>
          <w:rFonts w:eastAsia="Times New Roman"/>
          <w:b w:val="0"/>
          <w:bCs w:val="0"/>
          <w:i/>
          <w:iCs/>
          <w:color w:val="auto"/>
          <w:kern w:val="0"/>
          <w:sz w:val="28"/>
          <w:szCs w:val="24"/>
          <w:lang w:eastAsia="ru-RU"/>
        </w:rPr>
        <w:t>внутри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 виноградника, не касайтесь без моего повеления». И потом ушел, сказав, что вернется со временем и тогда плату им за работу с собой принесет, но пригрозил им наказанием, если те запрет его преступят.</w:t>
      </w:r>
    </w:p>
    <w:p w:rsidR="00BD5A24" w:rsidRPr="00B91996" w:rsidRDefault="00BD5A24" w:rsidP="00BD5A24">
      <w:pPr>
        <w:spacing w:after="0" w:line="240" w:lineRule="auto"/>
        <w:ind w:firstLine="709"/>
        <w:jc w:val="both"/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</w:pPr>
      <w:bookmarkStart w:id="0" w:name="cutid1"/>
      <w:bookmarkEnd w:id="0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После того, как они сидели некоторое время, сказал слепец хромцу: «Что это за благоухание из ворот виноградника овевает меня?» Отвечал хромец: «Много доброго внутри виноградника есть у господина нашего, а на вкус — несказанно приятного. Но так как господин наш мудр, посадил тебя здесь слепого и меня хр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о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мого, и </w:t>
      </w:r>
      <w:r w:rsidRPr="00B91996">
        <w:rPr>
          <w:rFonts w:eastAsia="Times New Roman"/>
          <w:b w:val="0"/>
          <w:bCs w:val="0"/>
          <w:i/>
          <w:iCs/>
          <w:color w:val="auto"/>
          <w:kern w:val="0"/>
          <w:sz w:val="28"/>
          <w:szCs w:val="24"/>
          <w:lang w:eastAsia="ru-RU"/>
        </w:rPr>
        <w:t>не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 </w:t>
      </w:r>
      <w:r w:rsidRPr="00B91996">
        <w:rPr>
          <w:rFonts w:eastAsia="Times New Roman"/>
          <w:b w:val="0"/>
          <w:bCs w:val="0"/>
          <w:i/>
          <w:iCs/>
          <w:color w:val="auto"/>
          <w:kern w:val="0"/>
          <w:sz w:val="28"/>
          <w:szCs w:val="24"/>
          <w:lang w:eastAsia="ru-RU"/>
        </w:rPr>
        <w:t>можем никак насытиться добрыми плодами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». Отвечал слепец, говоря: «Что же ты давно не сказал мне этого, мы бы не терпели, но это, данное нам во владенье, давно бы разобрали! Хоть я и слеп, но имею ноги и </w:t>
      </w:r>
      <w:r w:rsidRPr="00B91996">
        <w:rPr>
          <w:rFonts w:eastAsia="Times New Roman"/>
          <w:b w:val="0"/>
          <w:bCs w:val="0"/>
          <w:i/>
          <w:iCs/>
          <w:color w:val="auto"/>
          <w:kern w:val="0"/>
          <w:sz w:val="28"/>
          <w:szCs w:val="24"/>
          <w:lang w:eastAsia="ru-RU"/>
        </w:rPr>
        <w:t>силен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, могу носить и тебя, и груз». </w:t>
      </w:r>
      <w:proofErr w:type="gramStart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(Понимай, что грех есть духовный груз; потому и пророк говорит:</w:t>
      </w:r>
      <w:proofErr w:type="gramEnd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 </w:t>
      </w:r>
      <w:proofErr w:type="gramStart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«Бремя тяжкое отяготило меня».)</w:t>
      </w:r>
      <w:proofErr w:type="gramEnd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 И сказал слепец: «Бери </w:t>
      </w:r>
      <w:r w:rsidRPr="00B91996">
        <w:rPr>
          <w:rFonts w:eastAsia="Times New Roman"/>
          <w:b w:val="0"/>
          <w:bCs w:val="0"/>
          <w:i/>
          <w:iCs/>
          <w:color w:val="auto"/>
          <w:kern w:val="0"/>
          <w:sz w:val="28"/>
          <w:szCs w:val="24"/>
          <w:lang w:eastAsia="ru-RU"/>
        </w:rPr>
        <w:t>корзину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 и садись на меня; я тебя понесу, ты же указывай путь, и все добро господина нашего мы оберем; не думаю я, что придет сюда наш господин». «Если же, — добавил слепец,— придет сюда наш господин, укроется от него наше дело. Коли он меня спросит о покраже, я скажу: «Ты знаешь, господин, что я слеп». Если же спросит тебя, ты скажи: «Хром я и </w:t>
      </w:r>
      <w:r w:rsidRPr="00B91996">
        <w:rPr>
          <w:rFonts w:eastAsia="Times New Roman"/>
          <w:b w:val="0"/>
          <w:bCs w:val="0"/>
          <w:i/>
          <w:iCs/>
          <w:color w:val="auto"/>
          <w:kern w:val="0"/>
          <w:sz w:val="28"/>
          <w:szCs w:val="24"/>
          <w:lang w:eastAsia="ru-RU"/>
        </w:rPr>
        <w:t>не могу войти внутрь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», — и так перехитрим мы нашего господина и с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а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ми получим </w:t>
      </w:r>
      <w:r w:rsidRPr="00B91996">
        <w:rPr>
          <w:rFonts w:eastAsia="Times New Roman"/>
          <w:b w:val="0"/>
          <w:bCs w:val="0"/>
          <w:i/>
          <w:iCs/>
          <w:color w:val="auto"/>
          <w:kern w:val="0"/>
          <w:sz w:val="28"/>
          <w:szCs w:val="24"/>
          <w:lang w:eastAsia="ru-RU"/>
        </w:rPr>
        <w:t>плату за свою работу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». И сел хромец на слепца, и, войдя внутрь вин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о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градника, обокрали все бывшее там добро господина своего.</w:t>
      </w:r>
    </w:p>
    <w:p w:rsidR="00BD5A24" w:rsidRPr="00B91996" w:rsidRDefault="00BD5A24" w:rsidP="00BD5A24">
      <w:pPr>
        <w:spacing w:after="0" w:line="240" w:lineRule="auto"/>
        <w:ind w:firstLine="709"/>
        <w:jc w:val="both"/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</w:pP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 Увидел же тот человек, что обокраден его виноградник, и пожелал разл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у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чить слепца и хромца; и велел сначала привести слепца, чтобы его допросить, кто нарушил его приказание и посягнул </w:t>
      </w:r>
      <w:proofErr w:type="gramStart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на</w:t>
      </w:r>
      <w:proofErr w:type="gramEnd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 запретное без его повеленья. Когда же пр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и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веден был слепец, начался допрос. «Не поставил ли я тебя, — сказал господин, — как доброго сторожа моему винограднику? Зачем же ты его обокрал?» Отвечал ему слепец: «Господин! ты знаешь, что я слеп и без поводыря не вижу, куда идти, и не знаю ни одного места, если бы и хотел пойти. Не </w:t>
      </w:r>
      <w:proofErr w:type="gramStart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слыхал</w:t>
      </w:r>
      <w:proofErr w:type="gramEnd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 я, чтобы кто-нибудь шел мимо меня в ворота, иначе вслед ему я начал бы громко кричать. Но вот что я д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у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маю, господин, что хромец своровал».</w:t>
      </w:r>
    </w:p>
    <w:p w:rsidR="00BD5A24" w:rsidRPr="00B91996" w:rsidRDefault="00BD5A24" w:rsidP="00BD5A24">
      <w:pPr>
        <w:spacing w:after="0" w:line="240" w:lineRule="auto"/>
        <w:ind w:firstLine="709"/>
        <w:jc w:val="both"/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</w:pP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    Тогда повелел господин постеречь слепца </w:t>
      </w:r>
      <w:r w:rsidRPr="00B91996">
        <w:rPr>
          <w:rFonts w:eastAsia="Times New Roman"/>
          <w:b w:val="0"/>
          <w:bCs w:val="0"/>
          <w:i/>
          <w:iCs/>
          <w:color w:val="auto"/>
          <w:kern w:val="0"/>
          <w:sz w:val="28"/>
          <w:szCs w:val="24"/>
          <w:lang w:eastAsia="ru-RU"/>
        </w:rPr>
        <w:t>в тайном месте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, о котором сам знал, пока не вернется в виноградник и не призовет хромца — и тогда будет судить обоих. Когда </w:t>
      </w:r>
      <w:proofErr w:type="gramStart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пришел господин взять</w:t>
      </w:r>
      <w:proofErr w:type="gramEnd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 плоды в винограднике и увидел его обокр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а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денным, призвал хромца и </w:t>
      </w:r>
      <w:r w:rsidRPr="00B91996">
        <w:rPr>
          <w:rFonts w:eastAsia="Times New Roman"/>
          <w:b w:val="0"/>
          <w:bCs w:val="0"/>
          <w:i/>
          <w:iCs/>
          <w:color w:val="auto"/>
          <w:kern w:val="0"/>
          <w:sz w:val="28"/>
          <w:szCs w:val="24"/>
          <w:lang w:eastAsia="ru-RU"/>
        </w:rPr>
        <w:t>соединил его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 со слепцом, и начали они обличать друг друга. Хромец говорил слепцу: «Если бы ты меня не понес, никак бы я не мог туда добраться, так как я хром». Слепец же говорил: «Если бы ты не показывал мне д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о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lastRenderedPageBreak/>
        <w:t>рогу, то никак бы я не мог добраться туда». Тогда господин, сев на судейское кресло, начал судить их обоих. И сказал: «Как вы крали, так и теперь — пусть с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я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дет хромец на слепца». И когда хромец воссел, приказал перед всеми рабами нещадно наказывать во </w:t>
      </w:r>
      <w:r w:rsidRPr="00B91996">
        <w:rPr>
          <w:rFonts w:eastAsia="Times New Roman"/>
          <w:b w:val="0"/>
          <w:bCs w:val="0"/>
          <w:i/>
          <w:iCs/>
          <w:color w:val="auto"/>
          <w:kern w:val="0"/>
          <w:sz w:val="28"/>
          <w:szCs w:val="24"/>
          <w:lang w:eastAsia="ru-RU"/>
        </w:rPr>
        <w:t>внешней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 мученья темнице.</w:t>
      </w:r>
    </w:p>
    <w:p w:rsidR="0071047E" w:rsidRPr="00B91996" w:rsidRDefault="0071047E" w:rsidP="00752013">
      <w:pPr>
        <w:spacing w:after="0" w:line="240" w:lineRule="auto"/>
        <w:ind w:firstLine="709"/>
        <w:jc w:val="both"/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</w:pPr>
    </w:p>
    <w:p w:rsidR="00270C47" w:rsidRPr="00B91996" w:rsidRDefault="00270C47" w:rsidP="00B91996">
      <w:pPr>
        <w:spacing w:after="0" w:line="240" w:lineRule="auto"/>
        <w:ind w:firstLine="709"/>
        <w:jc w:val="center"/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</w:pP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Т</w:t>
      </w:r>
      <w:bookmarkStart w:id="1" w:name="_GoBack"/>
      <w:bookmarkEnd w:id="1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олкование:</w:t>
      </w:r>
    </w:p>
    <w:p w:rsidR="00752013" w:rsidRPr="00B91996" w:rsidRDefault="00752013" w:rsidP="00752013">
      <w:pPr>
        <w:spacing w:after="0" w:line="240" w:lineRule="auto"/>
        <w:ind w:firstLine="709"/>
        <w:jc w:val="both"/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</w:pP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Оратор и проповедник Кирилл </w:t>
      </w:r>
      <w:proofErr w:type="spellStart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Туровский</w:t>
      </w:r>
      <w:proofErr w:type="spellEnd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 (XII в.) использует в своей притче известный сюжет о душе и теле, </w:t>
      </w:r>
      <w:proofErr w:type="gramStart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которые</w:t>
      </w:r>
      <w:proofErr w:type="gramEnd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 выступают здесь в образах слепца и хромца. В этом произведении интерес представляет не сам сюжет, так как он традиционный, а его толкование (тоже традиционное по сути, но написанное на высоком художественном уровне).</w:t>
      </w:r>
    </w:p>
    <w:p w:rsidR="00752013" w:rsidRPr="00B91996" w:rsidRDefault="00752013" w:rsidP="00752013">
      <w:pPr>
        <w:spacing w:after="0" w:line="240" w:lineRule="auto"/>
        <w:ind w:firstLine="709"/>
        <w:jc w:val="both"/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</w:pP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Некий домовитый человек, под которым автор подразумевает Бога Вседе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р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жителя, насадил виноградник. Пища — это слово Божие, а не затворенные врата, которые оставил домовитый человек, — устроение Божьей твари. Далее автор об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ъ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ясняет, что хромец есть тело человеческое, а слепец — душа. Домовитый человек нанимает их обоих сторожить виноградник, думая, что они не смогут украсть сами и поэтому будут хорошими сторожами. Но хромец и слепец договариваются, что слепец понесёт хромца на руках, а тот будет указывать дорогу. Таким </w:t>
      </w:r>
      <w:proofErr w:type="gramStart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образом</w:t>
      </w:r>
      <w:proofErr w:type="gramEnd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 ст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о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 xml:space="preserve">рожа обкрадывают своего хозяина. Домовитый человек повелевает прогнать их со службы, а они, </w:t>
      </w:r>
      <w:proofErr w:type="gramStart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обвиняя во всём друг друга</w:t>
      </w:r>
      <w:proofErr w:type="gramEnd"/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, пытаются оправдаться.</w:t>
      </w:r>
    </w:p>
    <w:p w:rsidR="00752013" w:rsidRPr="00B91996" w:rsidRDefault="00752013" w:rsidP="00752013">
      <w:pPr>
        <w:spacing w:after="0" w:line="240" w:lineRule="auto"/>
        <w:ind w:firstLine="709"/>
        <w:jc w:val="both"/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</w:pP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Эта притча завершается также толкованием, но уже сконцентрированном в одном абзаце: если преступает человек заповеди Божии (в данной притче — ограду виноградника), за что его осуждают на смерть, то сначала к Богу приходит душа. Она пытается отпираться и говорит: «Не я, но тело все эти грехи соверш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и</w:t>
      </w:r>
      <w:r w:rsidRPr="00B91996"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  <w:t>ло». Поэтому же блюдёт Бог души до второго пришествия. А когда придёт время Страшного Суда, души войдут в тела и примут то, что каждому положено.</w:t>
      </w:r>
    </w:p>
    <w:p w:rsidR="00232A5D" w:rsidRPr="00B91996" w:rsidRDefault="00232A5D" w:rsidP="00BD5A24">
      <w:pPr>
        <w:spacing w:after="0" w:line="240" w:lineRule="auto"/>
        <w:ind w:firstLine="709"/>
        <w:jc w:val="both"/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</w:pPr>
    </w:p>
    <w:p w:rsidR="00752013" w:rsidRPr="00B91996" w:rsidRDefault="00752013" w:rsidP="00BD5A24">
      <w:pPr>
        <w:spacing w:after="0" w:line="240" w:lineRule="auto"/>
        <w:ind w:firstLine="709"/>
        <w:jc w:val="both"/>
        <w:rPr>
          <w:rFonts w:eastAsia="Times New Roman"/>
          <w:b w:val="0"/>
          <w:bCs w:val="0"/>
          <w:color w:val="auto"/>
          <w:kern w:val="0"/>
          <w:sz w:val="28"/>
          <w:szCs w:val="24"/>
          <w:lang w:eastAsia="ru-RU"/>
        </w:rPr>
      </w:pPr>
    </w:p>
    <w:sectPr w:rsidR="00752013" w:rsidRPr="00B91996" w:rsidSect="00BD5A24">
      <w:pgSz w:w="11906" w:h="16838"/>
      <w:pgMar w:top="567" w:right="73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D5A24"/>
    <w:rsid w:val="0005297E"/>
    <w:rsid w:val="00063A87"/>
    <w:rsid w:val="0008521F"/>
    <w:rsid w:val="00093FDD"/>
    <w:rsid w:val="000B0D04"/>
    <w:rsid w:val="000D0C67"/>
    <w:rsid w:val="000D3098"/>
    <w:rsid w:val="000E3EB4"/>
    <w:rsid w:val="000E4FD8"/>
    <w:rsid w:val="000F4E23"/>
    <w:rsid w:val="000F770C"/>
    <w:rsid w:val="00103298"/>
    <w:rsid w:val="00105946"/>
    <w:rsid w:val="00121F76"/>
    <w:rsid w:val="001374C4"/>
    <w:rsid w:val="0015321F"/>
    <w:rsid w:val="00167751"/>
    <w:rsid w:val="0019747F"/>
    <w:rsid w:val="001A18AE"/>
    <w:rsid w:val="00202E19"/>
    <w:rsid w:val="0021023E"/>
    <w:rsid w:val="00222ED0"/>
    <w:rsid w:val="00232A5D"/>
    <w:rsid w:val="0024454C"/>
    <w:rsid w:val="00250859"/>
    <w:rsid w:val="00253CCB"/>
    <w:rsid w:val="00254DF1"/>
    <w:rsid w:val="00270C47"/>
    <w:rsid w:val="00292365"/>
    <w:rsid w:val="0029248C"/>
    <w:rsid w:val="002A4130"/>
    <w:rsid w:val="002B43DA"/>
    <w:rsid w:val="002D4D36"/>
    <w:rsid w:val="002E5FF9"/>
    <w:rsid w:val="002F2029"/>
    <w:rsid w:val="002F2A42"/>
    <w:rsid w:val="002F3787"/>
    <w:rsid w:val="0030513B"/>
    <w:rsid w:val="00323E5B"/>
    <w:rsid w:val="003255D7"/>
    <w:rsid w:val="003278DF"/>
    <w:rsid w:val="00333B9C"/>
    <w:rsid w:val="00340ADC"/>
    <w:rsid w:val="00371773"/>
    <w:rsid w:val="003925CA"/>
    <w:rsid w:val="003A357F"/>
    <w:rsid w:val="003A36C2"/>
    <w:rsid w:val="003C4D04"/>
    <w:rsid w:val="003D0FF6"/>
    <w:rsid w:val="003E56D8"/>
    <w:rsid w:val="004147EE"/>
    <w:rsid w:val="00417A97"/>
    <w:rsid w:val="00433F14"/>
    <w:rsid w:val="00453E36"/>
    <w:rsid w:val="00454E41"/>
    <w:rsid w:val="00457A8C"/>
    <w:rsid w:val="00471877"/>
    <w:rsid w:val="004865A3"/>
    <w:rsid w:val="004A77E3"/>
    <w:rsid w:val="004D3A6C"/>
    <w:rsid w:val="004D4C80"/>
    <w:rsid w:val="004E0765"/>
    <w:rsid w:val="004F3422"/>
    <w:rsid w:val="004F4CFC"/>
    <w:rsid w:val="00507689"/>
    <w:rsid w:val="00512FB4"/>
    <w:rsid w:val="0053171B"/>
    <w:rsid w:val="0054075A"/>
    <w:rsid w:val="005478C0"/>
    <w:rsid w:val="00547F98"/>
    <w:rsid w:val="00557FD4"/>
    <w:rsid w:val="00570701"/>
    <w:rsid w:val="00581E1F"/>
    <w:rsid w:val="00584894"/>
    <w:rsid w:val="00591C94"/>
    <w:rsid w:val="005B7DD1"/>
    <w:rsid w:val="005C1353"/>
    <w:rsid w:val="005D0006"/>
    <w:rsid w:val="005D353C"/>
    <w:rsid w:val="005E3A27"/>
    <w:rsid w:val="005F3763"/>
    <w:rsid w:val="0060134B"/>
    <w:rsid w:val="006161BB"/>
    <w:rsid w:val="0062553E"/>
    <w:rsid w:val="006358E4"/>
    <w:rsid w:val="00640068"/>
    <w:rsid w:val="00640EED"/>
    <w:rsid w:val="006602C9"/>
    <w:rsid w:val="00661B37"/>
    <w:rsid w:val="00664292"/>
    <w:rsid w:val="00672751"/>
    <w:rsid w:val="006850A3"/>
    <w:rsid w:val="0068767F"/>
    <w:rsid w:val="006972AD"/>
    <w:rsid w:val="006A12CA"/>
    <w:rsid w:val="006C78D9"/>
    <w:rsid w:val="006C79C9"/>
    <w:rsid w:val="006D2E5B"/>
    <w:rsid w:val="0071047E"/>
    <w:rsid w:val="00710AFD"/>
    <w:rsid w:val="00711492"/>
    <w:rsid w:val="00714441"/>
    <w:rsid w:val="00752013"/>
    <w:rsid w:val="00772233"/>
    <w:rsid w:val="00772382"/>
    <w:rsid w:val="00774D27"/>
    <w:rsid w:val="007760DE"/>
    <w:rsid w:val="007851A3"/>
    <w:rsid w:val="007A7E77"/>
    <w:rsid w:val="007A7ED3"/>
    <w:rsid w:val="007B14EA"/>
    <w:rsid w:val="007D5358"/>
    <w:rsid w:val="00816633"/>
    <w:rsid w:val="00817A99"/>
    <w:rsid w:val="008334D2"/>
    <w:rsid w:val="00850AE2"/>
    <w:rsid w:val="00854400"/>
    <w:rsid w:val="008709F1"/>
    <w:rsid w:val="00876440"/>
    <w:rsid w:val="00883622"/>
    <w:rsid w:val="0089123F"/>
    <w:rsid w:val="008A3581"/>
    <w:rsid w:val="008A37C5"/>
    <w:rsid w:val="008A3A68"/>
    <w:rsid w:val="008B01CF"/>
    <w:rsid w:val="008C45A2"/>
    <w:rsid w:val="008E79AF"/>
    <w:rsid w:val="008E7A5B"/>
    <w:rsid w:val="0090731D"/>
    <w:rsid w:val="00920756"/>
    <w:rsid w:val="00930B4B"/>
    <w:rsid w:val="009603A1"/>
    <w:rsid w:val="009753CE"/>
    <w:rsid w:val="00977AC7"/>
    <w:rsid w:val="00987AE2"/>
    <w:rsid w:val="009A318B"/>
    <w:rsid w:val="009A3455"/>
    <w:rsid w:val="009A7705"/>
    <w:rsid w:val="009A7A93"/>
    <w:rsid w:val="009C56E8"/>
    <w:rsid w:val="009C7777"/>
    <w:rsid w:val="009D36D5"/>
    <w:rsid w:val="009D554B"/>
    <w:rsid w:val="00A03ECE"/>
    <w:rsid w:val="00A0688B"/>
    <w:rsid w:val="00A25859"/>
    <w:rsid w:val="00A32C99"/>
    <w:rsid w:val="00A33899"/>
    <w:rsid w:val="00A423A0"/>
    <w:rsid w:val="00A455F4"/>
    <w:rsid w:val="00A54994"/>
    <w:rsid w:val="00A60D9E"/>
    <w:rsid w:val="00A630CD"/>
    <w:rsid w:val="00A6624B"/>
    <w:rsid w:val="00A72544"/>
    <w:rsid w:val="00A9765A"/>
    <w:rsid w:val="00AA65DC"/>
    <w:rsid w:val="00AA7164"/>
    <w:rsid w:val="00AB2E19"/>
    <w:rsid w:val="00AB5CD4"/>
    <w:rsid w:val="00AC0877"/>
    <w:rsid w:val="00AF34FD"/>
    <w:rsid w:val="00B05CA9"/>
    <w:rsid w:val="00B12488"/>
    <w:rsid w:val="00B3216F"/>
    <w:rsid w:val="00B70E60"/>
    <w:rsid w:val="00B718DB"/>
    <w:rsid w:val="00B85DD2"/>
    <w:rsid w:val="00B877A9"/>
    <w:rsid w:val="00B91996"/>
    <w:rsid w:val="00B94971"/>
    <w:rsid w:val="00B951F9"/>
    <w:rsid w:val="00BB01F8"/>
    <w:rsid w:val="00BB2101"/>
    <w:rsid w:val="00BB4E54"/>
    <w:rsid w:val="00BD5A24"/>
    <w:rsid w:val="00BD6E15"/>
    <w:rsid w:val="00BE48F9"/>
    <w:rsid w:val="00BE56A4"/>
    <w:rsid w:val="00BF019A"/>
    <w:rsid w:val="00BF5442"/>
    <w:rsid w:val="00C00327"/>
    <w:rsid w:val="00C0630C"/>
    <w:rsid w:val="00C17952"/>
    <w:rsid w:val="00C40D20"/>
    <w:rsid w:val="00C46F90"/>
    <w:rsid w:val="00C53A43"/>
    <w:rsid w:val="00C715D1"/>
    <w:rsid w:val="00C739EF"/>
    <w:rsid w:val="00C777D0"/>
    <w:rsid w:val="00C85460"/>
    <w:rsid w:val="00C92936"/>
    <w:rsid w:val="00CA35DB"/>
    <w:rsid w:val="00CA5A85"/>
    <w:rsid w:val="00CB1FFD"/>
    <w:rsid w:val="00CB213D"/>
    <w:rsid w:val="00CD24C8"/>
    <w:rsid w:val="00CE274E"/>
    <w:rsid w:val="00CF5C16"/>
    <w:rsid w:val="00D0001F"/>
    <w:rsid w:val="00D05D11"/>
    <w:rsid w:val="00D264FE"/>
    <w:rsid w:val="00D528D9"/>
    <w:rsid w:val="00D87345"/>
    <w:rsid w:val="00D9397B"/>
    <w:rsid w:val="00D95606"/>
    <w:rsid w:val="00DA0C54"/>
    <w:rsid w:val="00DA2F84"/>
    <w:rsid w:val="00DA6111"/>
    <w:rsid w:val="00DF2C02"/>
    <w:rsid w:val="00E0142B"/>
    <w:rsid w:val="00E065A5"/>
    <w:rsid w:val="00E1242F"/>
    <w:rsid w:val="00E15E6E"/>
    <w:rsid w:val="00E214D4"/>
    <w:rsid w:val="00E264A2"/>
    <w:rsid w:val="00E31D42"/>
    <w:rsid w:val="00E35AA2"/>
    <w:rsid w:val="00E44055"/>
    <w:rsid w:val="00E47FAF"/>
    <w:rsid w:val="00E5143B"/>
    <w:rsid w:val="00E74382"/>
    <w:rsid w:val="00E912AF"/>
    <w:rsid w:val="00E96E8A"/>
    <w:rsid w:val="00EB0BFE"/>
    <w:rsid w:val="00ED0106"/>
    <w:rsid w:val="00ED5054"/>
    <w:rsid w:val="00EE59C3"/>
    <w:rsid w:val="00EE6E6A"/>
    <w:rsid w:val="00F05E9B"/>
    <w:rsid w:val="00F06FEA"/>
    <w:rsid w:val="00F07607"/>
    <w:rsid w:val="00F27674"/>
    <w:rsid w:val="00F30C84"/>
    <w:rsid w:val="00F32136"/>
    <w:rsid w:val="00F436B5"/>
    <w:rsid w:val="00F4581A"/>
    <w:rsid w:val="00F56594"/>
    <w:rsid w:val="00F94257"/>
    <w:rsid w:val="00F94B7E"/>
    <w:rsid w:val="00FB33B7"/>
    <w:rsid w:val="00FC22AA"/>
    <w:rsid w:val="00FC4A00"/>
    <w:rsid w:val="00FE5E5C"/>
    <w:rsid w:val="00FE6F45"/>
    <w:rsid w:val="00FF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bCs/>
        <w:color w:val="1F497D" w:themeColor="text2"/>
        <w:kern w:val="36"/>
        <w:sz w:val="44"/>
        <w:szCs w:val="4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A5D"/>
  </w:style>
  <w:style w:type="paragraph" w:styleId="1">
    <w:name w:val="heading 1"/>
    <w:basedOn w:val="a"/>
    <w:link w:val="10"/>
    <w:uiPriority w:val="9"/>
    <w:qFormat/>
    <w:rsid w:val="00BD5A24"/>
    <w:pPr>
      <w:spacing w:before="100" w:beforeAutospacing="1" w:after="100" w:afterAutospacing="1" w:line="240" w:lineRule="auto"/>
      <w:outlineLvl w:val="0"/>
    </w:pPr>
    <w:rPr>
      <w:rFonts w:eastAsia="Times New Roman"/>
      <w:color w:val="auto"/>
      <w:sz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5A24"/>
    <w:rPr>
      <w:rFonts w:eastAsia="Times New Roman"/>
      <w:color w:val="auto"/>
      <w:sz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D5A24"/>
    <w:pPr>
      <w:spacing w:before="100" w:beforeAutospacing="1" w:after="100" w:afterAutospacing="1" w:line="240" w:lineRule="auto"/>
    </w:pPr>
    <w:rPr>
      <w:rFonts w:eastAsia="Times New Roman"/>
      <w:b w:val="0"/>
      <w:bCs w:val="0"/>
      <w:color w:val="auto"/>
      <w:kern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A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Власова </cp:lastModifiedBy>
  <cp:revision>5</cp:revision>
  <dcterms:created xsi:type="dcterms:W3CDTF">2015-03-14T16:23:00Z</dcterms:created>
  <dcterms:modified xsi:type="dcterms:W3CDTF">2015-04-13T10:42:00Z</dcterms:modified>
</cp:coreProperties>
</file>